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392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  <w:bookmarkStart w:id="0" w:name="_GoBack"/>
      <w:r>
        <w:rPr>
          <w:rFonts w:hint="default" w:ascii="方正小标宋简体" w:eastAsia="方正小标宋简体" w:cs="方正小标宋简体"/>
          <w:sz w:val="40"/>
          <w:szCs w:val="40"/>
          <w:lang w:val="en-US" w:eastAsia="zh-CN"/>
        </w:rPr>
        <w:t>红河县紧密型县域医疗卫生共同体总医院红河县</w:t>
      </w:r>
      <w:r>
        <w:rPr>
          <w:rFonts w:hint="default" w:ascii="方正小标宋简体" w:eastAsia="方正小标宋简体" w:cs="方正小标宋简体"/>
          <w:sz w:val="40"/>
          <w:szCs w:val="40"/>
        </w:rPr>
        <w:t>人民医院</w:t>
      </w:r>
      <w:r>
        <w:rPr>
          <w:rFonts w:hint="eastAsia" w:ascii="方正小标宋简体" w:eastAsia="方正小标宋简体" w:cs="方正小标宋简体"/>
          <w:sz w:val="40"/>
          <w:szCs w:val="40"/>
          <w:lang w:val="en-US" w:eastAsia="zh-CN"/>
        </w:rPr>
        <w:t>消化风湿免疫科二氧化炭汇流排设备</w:t>
      </w:r>
      <w:r>
        <w:rPr>
          <w:rFonts w:hint="default" w:ascii="方正小标宋简体" w:eastAsia="方正小标宋简体" w:cs="方正小标宋简体"/>
          <w:sz w:val="40"/>
          <w:szCs w:val="40"/>
          <w:lang w:val="en-US" w:eastAsia="zh-CN"/>
        </w:rPr>
        <w:t>采购</w:t>
      </w:r>
      <w:r>
        <w:rPr>
          <w:rFonts w:hint="default" w:ascii="方正小标宋简体" w:eastAsia="方正小标宋简体" w:cs="方正小标宋简体"/>
          <w:sz w:val="40"/>
          <w:szCs w:val="40"/>
        </w:rPr>
        <w:t>询价</w:t>
      </w:r>
      <w:r>
        <w:rPr>
          <w:rFonts w:hint="eastAsia" w:ascii="方正小标宋简体" w:eastAsia="方正小标宋简体" w:cs="方正小标宋简体"/>
          <w:sz w:val="40"/>
          <w:szCs w:val="40"/>
        </w:rPr>
        <w:t>报价表</w:t>
      </w:r>
    </w:p>
    <w:bookmarkEnd w:id="0"/>
    <w:p w14:paraId="51C7B3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eastAsia="方正小标宋简体" w:cs="方正小标宋简体"/>
          <w:sz w:val="40"/>
          <w:szCs w:val="40"/>
        </w:rPr>
      </w:pPr>
    </w:p>
    <w:p w14:paraId="08D3A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红河县人民医院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799086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2668"/>
        <w:gridCol w:w="1461"/>
        <w:gridCol w:w="539"/>
        <w:gridCol w:w="1152"/>
        <w:gridCol w:w="684"/>
        <w:gridCol w:w="2682"/>
      </w:tblGrid>
      <w:tr w14:paraId="3FD15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41B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4DE26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8D5BB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产品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配置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及参数</w:t>
            </w:r>
          </w:p>
        </w:tc>
        <w:tc>
          <w:tcPr>
            <w:tcW w:w="11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692E2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FBD52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26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FDDD9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39A901D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</w:tr>
      <w:tr w14:paraId="61E29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3DAE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2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357D581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eastAsia="方正黑体_GBK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kern w:val="56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二氧化碳汇流排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73A9C3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报名成功获取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 w14:paraId="60B56D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9DA7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  <w:t>台</w:t>
            </w:r>
          </w:p>
        </w:tc>
        <w:tc>
          <w:tcPr>
            <w:tcW w:w="26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8E6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B98D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9668D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宋体" w:hAnsi="宋体" w:eastAsia="宋体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合计金额(大写)：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小写：￥</w:t>
            </w:r>
          </w:p>
        </w:tc>
      </w:tr>
      <w:tr w14:paraId="3B039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34A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62BFB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。</w:t>
            </w:r>
          </w:p>
          <w:p w14:paraId="3A5AC7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1BF02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采购方指定位置。</w:t>
            </w:r>
          </w:p>
        </w:tc>
      </w:tr>
      <w:tr w14:paraId="3A593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B5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025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09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eastAsia="zh-CN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 xml:space="preserve">下午17:00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91B9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</w:t>
            </w:r>
          </w:p>
        </w:tc>
      </w:tr>
      <w:tr w14:paraId="0A9CC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atLeast"/>
          <w:jc w:val="center"/>
        </w:trPr>
        <w:tc>
          <w:tcPr>
            <w:tcW w:w="4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BBB4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售后承诺：</w:t>
            </w:r>
          </w:p>
          <w:p w14:paraId="778FD63B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620" w:firstLineChars="2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</w:tc>
        <w:tc>
          <w:tcPr>
            <w:tcW w:w="50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484ED2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报价供应商名称（盖章）：</w:t>
            </w:r>
          </w:p>
          <w:p w14:paraId="79369D1C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244025C6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法定代表人或授权代表人（签字或印章）：</w:t>
            </w:r>
          </w:p>
          <w:p w14:paraId="5981367A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1470" w:firstLineChars="7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</w:p>
          <w:p w14:paraId="25567D08">
            <w:pPr>
              <w:keepNext w:val="0"/>
              <w:keepLines w:val="0"/>
              <w:pageBreakBefore w:val="0"/>
              <w:widowControl/>
              <w:tabs>
                <w:tab w:val="left" w:pos="232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3150" w:firstLineChars="15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  <w:t>年     月    日</w:t>
            </w:r>
          </w:p>
        </w:tc>
      </w:tr>
    </w:tbl>
    <w:p w14:paraId="7C393D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注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 xml:space="preserve">1. 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报价应包含采购内容全部项目、包装费、运输送货、税金等全部费用。</w:t>
      </w:r>
    </w:p>
    <w:p w14:paraId="116C998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42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各报价供应商应认真填写报价表及相关资料，用信封密封后，按要求的报价时间和地点送达采购单位。</w:t>
      </w:r>
    </w:p>
    <w:p w14:paraId="541D383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420" w:firstLineChars="200"/>
        <w:textAlignment w:val="auto"/>
        <w:rPr>
          <w:rFonts w:ascii="仿宋_GB2312" w:eastAsia="仿宋_GB2312"/>
          <w:sz w:val="20"/>
          <w:szCs w:val="2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21"/>
          <w:szCs w:val="21"/>
        </w:rPr>
        <w:t>此表一式二份，经采购单位、报价供应商签字并盖章后，由采购单位留存。</w:t>
      </w:r>
    </w:p>
    <w:p w14:paraId="39CDBE54">
      <w:pPr>
        <w:pageBreakBefore w:val="0"/>
        <w:kinsoku/>
        <w:wordWrap/>
        <w:overflowPunct/>
        <w:topLinePunct w:val="0"/>
        <w:autoSpaceDE/>
        <w:autoSpaceDN/>
        <w:bidi w:val="0"/>
        <w:spacing w:after="240" w:afterAutospacing="0" w:line="560" w:lineRule="exact"/>
        <w:textAlignment w:val="auto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 w14:paraId="24D0CACF"/>
    <w:p w14:paraId="3F053E0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4160" w:firstLineChars="1300"/>
        <w:jc w:val="both"/>
        <w:rPr>
          <w:rStyle w:val="5"/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56"/>
          <w:sz w:val="32"/>
          <w:szCs w:val="32"/>
          <w:shd w:val="clear" w:fill="FFFFFF"/>
          <w:lang w:val="en-US" w:eastAsia="zh-CN"/>
        </w:rPr>
      </w:pPr>
    </w:p>
    <w:p w14:paraId="53BC3292"/>
    <w:p w14:paraId="1A6ACADC"/>
    <w:sectPr>
      <w:pgSz w:w="11906" w:h="16838"/>
      <w:pgMar w:top="2211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7C6E45"/>
    <w:rsid w:val="7B7C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2026-09-08T09:41:00Z</dcterms:created>
  <dc:creator>庞晋伟</dc:creator>
  <cp:lastModifiedBy>庞晋伟</cp:lastModifiedBy>
  <dcterms:modified xsi:type="dcterms:W3CDTF">2026-09-08T09:41:45Z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A72CB5AF237F4DC3A8D45F611C27F18B_11</vt:lpwstr>
  </property>
  <property fmtid="{D5CDD505-2E9C-101B-9397-08002B2CF9AE}" pid="4" name="KSOTemplateDocerSaveRecord">
    <vt:lpwstr>eyJoZGlkIjoiMmUwMTcwZWU3ZmFlNDliMmQxNmQ3ZjJkMDA0YjE0OTIiLCJ1c2VySWQiOiI1ODUwNjMyMjMifQ==</vt:lpwstr>
  </property>
</Properties>
</file>