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20568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</w:p>
    <w:p w14:paraId="65FC58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0" w:name="OLE_LINK4"/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红河县</w:t>
      </w:r>
      <w:r>
        <w:rPr>
          <w:rFonts w:hint="eastAsia" w:ascii="方正小标宋简体" w:eastAsia="方正小标宋简体" w:cs="方正小标宋简体"/>
          <w:sz w:val="40"/>
          <w:szCs w:val="40"/>
        </w:rPr>
        <w:t>人民医院关于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新老院区电梯责任保险</w:t>
      </w:r>
      <w:r>
        <w:rPr>
          <w:rFonts w:hint="eastAsia" w:ascii="方正小标宋简体" w:eastAsia="方正小标宋简体" w:cs="方正小标宋简体"/>
          <w:sz w:val="40"/>
          <w:szCs w:val="40"/>
        </w:rPr>
        <w:t>询价报价表</w:t>
      </w:r>
    </w:p>
    <w:p w14:paraId="1F2D8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1" w:name="_GoBack"/>
      <w:bookmarkEnd w:id="1"/>
    </w:p>
    <w:p w14:paraId="3A1B7E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1C9A87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5D928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7C03C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FB78D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F32EA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D829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8C162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90A7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04D160E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11D4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748DD70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3821E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B9BD5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351A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060AE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F93B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9044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60FC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3727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3C33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F3DCD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6582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DBAC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632D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8481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CD13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90C3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DAD1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5AB7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FC3F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DBD4D">
            <w:pPr>
              <w:adjustRightInd/>
              <w:snapToGrid/>
              <w:spacing w:after="0"/>
              <w:jc w:val="center"/>
              <w:rPr>
                <w:rStyle w:val="3"/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E59B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9557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1CBB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D8DE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3DD5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1548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9D2C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8DEB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9A6B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8A9E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0CD9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1167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118D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07DF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E289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5B5C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49AE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3351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2961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DA9A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4A4C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5D3E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D03B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A669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DDD6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87CF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357C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6B51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39F5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85FF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2D681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2D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3848E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508FB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7C80B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7F51F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F6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024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上午17:30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4CD9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6C4DD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4EE03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0A31B3B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1F3C5AD7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0EA6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4B7924A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15D61C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47A26D1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68221D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307A7E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5D0D597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65AAB7B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7D37FE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7181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2024-10-22T03:24:08Z</dcterms:created>
  <dc:creator>MacBook Air</dc:creator>
  <cp:lastModifiedBy>庞晋伟</cp:lastModifiedBy>
  <dcterms:modified xsi:type="dcterms:W3CDTF">2024-10-22T03:24:53Z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35FFD1BB7B404908BACA3109CEA760E2_12</vt:lpwstr>
  </property>
</Properties>
</file>